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29B54" w14:textId="23F759DE" w:rsidR="005F1FC1" w:rsidRDefault="005F1FC1" w:rsidP="00A175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1FC1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5F1FC1">
        <w:rPr>
          <w:rFonts w:ascii="Times New Roman" w:hAnsi="Times New Roman" w:cs="Times New Roman"/>
          <w:sz w:val="28"/>
          <w:szCs w:val="28"/>
        </w:rPr>
        <w:t>по поддержке работодателями работников с детьми</w:t>
      </w:r>
    </w:p>
    <w:p w14:paraId="2AACE73F" w14:textId="6E009CF7" w:rsidR="00A175BD" w:rsidRDefault="00A175BD" w:rsidP="00A175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5BD">
        <w:rPr>
          <w:rFonts w:ascii="Times New Roman" w:hAnsi="Times New Roman" w:cs="Times New Roman"/>
          <w:sz w:val="28"/>
          <w:szCs w:val="28"/>
        </w:rPr>
        <w:t xml:space="preserve">Министерство сельского хозяйства и перерабатывающей промышленности Краснодарского края </w:t>
      </w:r>
      <w:r w:rsidRPr="00A175BD">
        <w:rPr>
          <w:rFonts w:ascii="Times New Roman" w:hAnsi="Times New Roman" w:cs="Times New Roman"/>
          <w:sz w:val="28"/>
          <w:szCs w:val="28"/>
        </w:rPr>
        <w:t>информирует</w:t>
      </w:r>
      <w:r w:rsidRPr="00A175BD">
        <w:rPr>
          <w:rFonts w:ascii="Times New Roman" w:hAnsi="Times New Roman" w:cs="Times New Roman"/>
          <w:sz w:val="28"/>
          <w:szCs w:val="28"/>
        </w:rPr>
        <w:t xml:space="preserve"> сельскохозяйственных товаропроизводителей всех форм собственности о том, что в целях развития социальной политики по поддержке работодателями работников с детьми действует национальный стандарт Российской Федерации ГОСТ 72119-2025 «Меры поддержки «Корпоративный демографический стандарт», утвержденный приказом Федерального агентства по техническому регулированию и метрологии от 10 июня 2025 г. №546-ст, а также реализуются Рекомендации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обязанностями, утверждённых решением от 29 ноября 2024 г. №9пр. </w:t>
      </w:r>
    </w:p>
    <w:p w14:paraId="40C8E3A1" w14:textId="30327EB6" w:rsidR="00A175BD" w:rsidRDefault="00A175BD" w:rsidP="00A175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5BD">
        <w:rPr>
          <w:rFonts w:ascii="Times New Roman" w:hAnsi="Times New Roman" w:cs="Times New Roman"/>
          <w:sz w:val="28"/>
          <w:szCs w:val="28"/>
        </w:rPr>
        <w:t xml:space="preserve">Для изучения и использования в работе при разработке плана: </w:t>
      </w:r>
    </w:p>
    <w:p w14:paraId="5B8F1BBA" w14:textId="669A1949" w:rsidR="00A175BD" w:rsidRDefault="00A175BD" w:rsidP="00A175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5BD">
        <w:rPr>
          <w:rFonts w:ascii="Times New Roman" w:hAnsi="Times New Roman" w:cs="Times New Roman"/>
          <w:sz w:val="28"/>
          <w:szCs w:val="28"/>
        </w:rPr>
        <w:t xml:space="preserve">1. Рекомендации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обязанностями (утверждены решением от 29 ноября 2024 г. № 9пр); </w:t>
      </w:r>
    </w:p>
    <w:p w14:paraId="385A7FC2" w14:textId="77777777" w:rsidR="00A175BD" w:rsidRDefault="00A175BD" w:rsidP="00A175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5BD">
        <w:rPr>
          <w:rFonts w:ascii="Times New Roman" w:hAnsi="Times New Roman" w:cs="Times New Roman"/>
          <w:sz w:val="28"/>
          <w:szCs w:val="28"/>
        </w:rPr>
        <w:t xml:space="preserve">2. Национальный стандарт Российской Федерации ГОСТ 72119-2025 «Меры поддержки «Корпоративный демографический стандарт» (утвержден приказом Федерального агентства по техническому регулированию и метрологии от 10 июня 2025 г. № 546-ст); </w:t>
      </w:r>
    </w:p>
    <w:p w14:paraId="02AAE269" w14:textId="77777777" w:rsidR="00A175BD" w:rsidRDefault="00A175BD" w:rsidP="00A175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5BD">
        <w:rPr>
          <w:rFonts w:ascii="Times New Roman" w:hAnsi="Times New Roman" w:cs="Times New Roman"/>
          <w:sz w:val="28"/>
          <w:szCs w:val="28"/>
        </w:rPr>
        <w:t xml:space="preserve">3. Методические пособия для бизнеса «Корпоративный демографический стандарт: на пути становления» и «Корпоративный демографический стандарт: 3 лучшие практики ответственного бизнеса (по материалам ЭКГ-рейтинга)», подготовленные институтом демографической политики имени Д. И. Менделеева. </w:t>
      </w:r>
    </w:p>
    <w:p w14:paraId="1065B56F" w14:textId="77777777" w:rsidR="00A175BD" w:rsidRDefault="00A175BD" w:rsidP="00A175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5BD">
        <w:rPr>
          <w:rFonts w:ascii="Times New Roman" w:hAnsi="Times New Roman" w:cs="Times New Roman"/>
          <w:sz w:val="28"/>
          <w:szCs w:val="28"/>
        </w:rPr>
        <w:t xml:space="preserve">4. Копию решения Краснодарской краевой трехсторонней комиссии по регулированию социально-трудовых отношений от 2 октября 2025 г. № № 13-4 «О реализации мер корпоративной социальной политики по поддержке работников с детьми в организациях Краснодарского края на примере членов Ассоциации «Объединение работодателей Краснодарского края». </w:t>
      </w:r>
    </w:p>
    <w:p w14:paraId="261882DC" w14:textId="1F0634C2" w:rsidR="00A175BD" w:rsidRPr="00A175BD" w:rsidRDefault="00A175BD" w:rsidP="00A175B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A175BD">
        <w:rPr>
          <w:rFonts w:ascii="Times New Roman" w:hAnsi="Times New Roman" w:cs="Times New Roman"/>
          <w:sz w:val="28"/>
          <w:szCs w:val="28"/>
        </w:rPr>
        <w:t>нформационные материалы по поддержке работодателями работников с детьми размещены на официальном сайте министерства труда и социального развития Краснодарского края https://szn.krasnodar.ru (Главная/ Деятельность/ Труд и занятость населения/ Информация для работодателей/ Корпоративная поддержка работников с детьми).</w:t>
      </w:r>
    </w:p>
    <w:sectPr w:rsidR="00A175BD" w:rsidRPr="00A175BD" w:rsidSect="00A175B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BD"/>
    <w:rsid w:val="005F1FC1"/>
    <w:rsid w:val="00A175BD"/>
    <w:rsid w:val="00A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6840"/>
  <w15:chartTrackingRefBased/>
  <w15:docId w15:val="{754BC1A0-8A31-4EC4-8F2D-E0D12913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7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5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7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75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7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7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7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7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75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75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75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75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75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75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75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75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75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7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7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7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7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7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75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75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75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75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75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75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user157</dc:creator>
  <cp:keywords/>
  <dc:description/>
  <cp:lastModifiedBy>user157</cp:lastModifiedBy>
  <cp:revision>1</cp:revision>
  <dcterms:created xsi:type="dcterms:W3CDTF">2025-11-14T10:50:00Z</dcterms:created>
  <dcterms:modified xsi:type="dcterms:W3CDTF">2025-11-14T11:19:00Z</dcterms:modified>
</cp:coreProperties>
</file>